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79" w:rsidRPr="00966179" w:rsidRDefault="00966179" w:rsidP="00966179">
      <w:pPr>
        <w:jc w:val="right"/>
        <w:rPr>
          <w:b/>
          <w:sz w:val="16"/>
          <w:szCs w:val="16"/>
        </w:rPr>
      </w:pPr>
      <w:r w:rsidRPr="00966179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18</w:t>
      </w:r>
      <w:bookmarkStart w:id="0" w:name="_GoBack"/>
      <w:bookmarkEnd w:id="0"/>
      <w:r w:rsidRPr="00966179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966179" w:rsidRPr="00966179" w:rsidRDefault="00966179" w:rsidP="00966179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do sprawozdania</w:t>
      </w:r>
    </w:p>
    <w:p w:rsidR="00966179" w:rsidRPr="00966179" w:rsidRDefault="00966179" w:rsidP="00966179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z wykonania budżetu</w:t>
      </w:r>
    </w:p>
    <w:p w:rsidR="00966179" w:rsidRPr="00966179" w:rsidRDefault="00966179" w:rsidP="00966179">
      <w:pPr>
        <w:jc w:val="right"/>
        <w:rPr>
          <w:rFonts w:ascii="Arial" w:hAnsi="Arial" w:cs="Arial"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966179" w:rsidRPr="00966179" w:rsidRDefault="00966179" w:rsidP="00966179">
      <w:pPr>
        <w:jc w:val="right"/>
        <w:rPr>
          <w:rFonts w:ascii="Arial" w:hAnsi="Arial" w:cs="Arial"/>
          <w:b/>
          <w:sz w:val="20"/>
          <w:szCs w:val="20"/>
        </w:rPr>
      </w:pPr>
      <w:r w:rsidRPr="00966179">
        <w:rPr>
          <w:rFonts w:ascii="Arial" w:hAnsi="Arial" w:cs="Arial"/>
          <w:sz w:val="20"/>
          <w:szCs w:val="20"/>
        </w:rPr>
        <w:t>za 2022r</w:t>
      </w:r>
      <w:r w:rsidRPr="00966179">
        <w:rPr>
          <w:rFonts w:ascii="Arial" w:hAnsi="Arial" w:cs="Arial"/>
          <w:b/>
          <w:sz w:val="20"/>
          <w:szCs w:val="20"/>
        </w:rPr>
        <w:t xml:space="preserve">    </w:t>
      </w:r>
    </w:p>
    <w:p w:rsidR="00EA20BE" w:rsidRDefault="00EA20BE" w:rsidP="00EA20BE">
      <w:pPr>
        <w:jc w:val="right"/>
        <w:rPr>
          <w:rFonts w:ascii="Arial" w:hAnsi="Arial" w:cs="Arial"/>
          <w:sz w:val="20"/>
          <w:szCs w:val="20"/>
        </w:rPr>
      </w:pPr>
    </w:p>
    <w:p w:rsidR="00EA20BE" w:rsidRDefault="00EA20BE" w:rsidP="00EA2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przychodów uzyskanych z Rządowego Funduszu Inwestycji Lokalnych </w:t>
      </w:r>
    </w:p>
    <w:p w:rsidR="00EA20BE" w:rsidRDefault="00EA20BE" w:rsidP="00EA2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 rozchodów i wydatków finansowanych tymi środkami za 2022 rok</w:t>
      </w:r>
    </w:p>
    <w:p w:rsidR="00EA20BE" w:rsidRDefault="00EA20BE" w:rsidP="00EA20BE">
      <w:pPr>
        <w:jc w:val="center"/>
        <w:rPr>
          <w:rFonts w:ascii="Arial" w:hAnsi="Arial" w:cs="Arial"/>
          <w:b/>
        </w:rPr>
      </w:pPr>
    </w:p>
    <w:p w:rsidR="00EA20BE" w:rsidRDefault="00EA20BE" w:rsidP="00EA20BE">
      <w:pPr>
        <w:pStyle w:val="Nagwek3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pl-PL"/>
        </w:rPr>
        <w:t>Przychody</w:t>
      </w: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tbl>
      <w:tblPr>
        <w:tblW w:w="146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8399"/>
        <w:gridCol w:w="2410"/>
        <w:gridCol w:w="2410"/>
        <w:gridCol w:w="787"/>
      </w:tblGrid>
      <w:tr w:rsidR="00EA20BE" w:rsidTr="00EA20BE">
        <w:trPr>
          <w:trHeight w:val="27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Wykonanie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</w:p>
        </w:tc>
      </w:tr>
      <w:tr w:rsidR="00EA20BE" w:rsidTr="00EA20BE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</w:tr>
      <w:tr w:rsidR="00EA20BE" w:rsidTr="00EA20BE">
        <w:trPr>
          <w:trHeight w:val="46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905</w:t>
            </w: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Przychody jednostek samorządu terytorialnego z niewykorzystanych środków pieniężnych na rachunku bieżącym budżetu, wynikających z rozliczenia dochodów i wydatków nimi finansowanych związanych ze szczególnymi  zasadami wykonywania budżetu określonymi w odrębnych ustawach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4 076 139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4 076 139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EA20BE" w:rsidTr="00EA20BE">
        <w:trPr>
          <w:trHeight w:val="7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A20BE" w:rsidTr="00EA20BE">
        <w:trPr>
          <w:trHeight w:val="7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        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4 076 139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4 076 139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numPr>
          <w:ilvl w:val="0"/>
          <w:numId w:val="1"/>
        </w:numPr>
        <w:suppressAutoHyphens/>
        <w:ind w:right="-851"/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b/>
        </w:rPr>
        <w:t>Rozchody</w:t>
      </w:r>
    </w:p>
    <w:p w:rsidR="00EA20BE" w:rsidRDefault="00EA20BE" w:rsidP="00EA20BE">
      <w:pPr>
        <w:suppressAutoHyphens/>
        <w:ind w:left="1080" w:right="-851"/>
        <w:rPr>
          <w:rFonts w:ascii="Arial" w:hAnsi="Arial" w:cs="Arial"/>
          <w:b/>
        </w:rPr>
      </w:pPr>
    </w:p>
    <w:p w:rsidR="00EA20BE" w:rsidRDefault="00EA20BE" w:rsidP="00EA20BE">
      <w:pPr>
        <w:suppressAutoHyphens/>
        <w:ind w:left="1080" w:right="-851"/>
        <w:rPr>
          <w:rFonts w:ascii="Arial" w:hAnsi="Arial" w:cs="Arial"/>
          <w:b/>
          <w:sz w:val="22"/>
          <w:szCs w:val="22"/>
          <w:lang w:eastAsia="zh-CN"/>
        </w:rPr>
      </w:pPr>
    </w:p>
    <w:tbl>
      <w:tblPr>
        <w:tblW w:w="146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8393"/>
        <w:gridCol w:w="2410"/>
        <w:gridCol w:w="2410"/>
        <w:gridCol w:w="787"/>
      </w:tblGrid>
      <w:tr w:rsidR="00EA20BE" w:rsidTr="00EA20BE">
        <w:trPr>
          <w:trHeight w:val="43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 </w:t>
            </w:r>
          </w:p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Wykonanie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spacing w:line="360" w:lineRule="auto"/>
              <w:ind w:left="175" w:hanging="17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</w:p>
        </w:tc>
      </w:tr>
      <w:tr w:rsidR="00EA20BE" w:rsidTr="00EA20BE">
        <w:trPr>
          <w:trHeight w:val="7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</w:tr>
      <w:tr w:rsidR="00EA20BE" w:rsidTr="00EA20BE">
        <w:trPr>
          <w:trHeight w:val="46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994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Przelewy na rachunki lokat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20BE">
              <w:rPr>
                <w:rFonts w:ascii="Arial" w:hAnsi="Arial" w:cs="Arial"/>
                <w:b/>
                <w:bCs/>
                <w:sz w:val="22"/>
                <w:szCs w:val="22"/>
              </w:rPr>
              <w:t>3 095 000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20BE">
              <w:rPr>
                <w:rFonts w:ascii="Arial" w:hAnsi="Arial" w:cs="Arial"/>
                <w:b/>
                <w:bCs/>
                <w:sz w:val="22"/>
                <w:szCs w:val="22"/>
              </w:rPr>
              <w:t>3 095 000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  <w:tr w:rsidR="00EA20BE" w:rsidTr="00EA20BE">
        <w:trPr>
          <w:trHeight w:val="5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EA20BE" w:rsidTr="00EA20BE">
        <w:trPr>
          <w:trHeight w:val="22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tabs>
                <w:tab w:val="left" w:pos="743"/>
              </w:tabs>
              <w:rPr>
                <w:rFonts w:ascii="Arial" w:hAnsi="Arial" w:cs="Arial"/>
                <w:b/>
                <w:sz w:val="16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 xml:space="preserve">           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20BE">
              <w:rPr>
                <w:rFonts w:ascii="Arial" w:hAnsi="Arial" w:cs="Arial"/>
                <w:b/>
                <w:bCs/>
                <w:sz w:val="22"/>
                <w:szCs w:val="22"/>
              </w:rPr>
              <w:t>3 095 000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20BE">
              <w:rPr>
                <w:rFonts w:ascii="Arial" w:hAnsi="Arial" w:cs="Arial"/>
                <w:b/>
                <w:bCs/>
                <w:sz w:val="22"/>
                <w:szCs w:val="22"/>
              </w:rPr>
              <w:t>3 095 000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:rsidR="00EA20BE" w:rsidRDefault="00EA20BE" w:rsidP="00EA20BE">
      <w:pPr>
        <w:rPr>
          <w:rFonts w:ascii="Arial" w:hAnsi="Arial" w:cs="Arial"/>
          <w:b/>
        </w:rPr>
      </w:pPr>
    </w:p>
    <w:p w:rsidR="00EA20BE" w:rsidRDefault="00EA20BE" w:rsidP="00EA20BE">
      <w:pPr>
        <w:rPr>
          <w:rFonts w:ascii="Arial" w:hAnsi="Arial" w:cs="Arial"/>
          <w:b/>
        </w:rPr>
      </w:pPr>
    </w:p>
    <w:p w:rsidR="00EA20BE" w:rsidRDefault="00EA20BE" w:rsidP="00EA20BE">
      <w:pPr>
        <w:rPr>
          <w:rFonts w:ascii="Arial" w:hAnsi="Arial" w:cs="Arial"/>
          <w:b/>
        </w:rPr>
      </w:pPr>
    </w:p>
    <w:p w:rsidR="00EA20BE" w:rsidRDefault="00EA20BE" w:rsidP="00EA20B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Wydatki</w:t>
      </w:r>
    </w:p>
    <w:p w:rsidR="00EA20BE" w:rsidRDefault="00EA20BE" w:rsidP="00EA20BE">
      <w:pPr>
        <w:jc w:val="right"/>
        <w:rPr>
          <w:rFonts w:ascii="Arial" w:hAnsi="Arial" w:cs="Arial"/>
          <w:b/>
          <w:sz w:val="28"/>
          <w:szCs w:val="28"/>
        </w:rPr>
      </w:pPr>
    </w:p>
    <w:tbl>
      <w:tblPr>
        <w:tblW w:w="151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08"/>
        <w:gridCol w:w="5386"/>
        <w:gridCol w:w="1275"/>
        <w:gridCol w:w="993"/>
        <w:gridCol w:w="992"/>
        <w:gridCol w:w="992"/>
        <w:gridCol w:w="1276"/>
        <w:gridCol w:w="992"/>
        <w:gridCol w:w="992"/>
        <w:gridCol w:w="993"/>
      </w:tblGrid>
      <w:tr w:rsidR="00EA20BE" w:rsidTr="00EA20BE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Dz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Rozdz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</w:p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Plan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 tego:</w:t>
            </w:r>
          </w:p>
        </w:tc>
      </w:tr>
      <w:tr w:rsidR="00EA20BE" w:rsidTr="00EA20BE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bieżące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majątkowe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inwestycje i zakupy inwestycyjne</w:t>
            </w:r>
          </w:p>
        </w:tc>
      </w:tr>
      <w:tr w:rsidR="00EA20BE" w:rsidTr="00EA20BE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wydatki jednostek budżetowych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świadczenia na rzecz osób fizycznych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A20BE" w:rsidTr="00EA20BE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wynagrodzenia i składki od nich naliczane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wydatki związane z realizacją ich statutowych zadań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A20BE" w:rsidTr="00EA20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EA20BE" w:rsidTr="00EA20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Oświata i wychowanie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876 139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EA20BE" w:rsidTr="00EA20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80104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Przedszkola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pn.</w:t>
            </w:r>
          </w:p>
          <w:p w:rsidR="00EA20BE" w:rsidRDefault="00EA20B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Termomodernizacja i rozbudowa budynku Przedszkola w Szczekocinach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876 139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EA20BE" w:rsidTr="00EA20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Gospodarka komunalna i ochrona środowiska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105 000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98 759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98 759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98 759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94,1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90001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Gospodarka ściekowa i ochrona wód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20BE" w:rsidTr="00EA20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Zadanie pn.</w:t>
            </w:r>
          </w:p>
          <w:p w:rsidR="00EA20BE" w:rsidRDefault="00EA20B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sieci wodociągowej i kanalizacyjnej w Szczekocinach, rejon ulic: Dębowa, Leśna i Żarnowiecka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105 000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105 000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sz w:val="16"/>
                <w:szCs w:val="16"/>
              </w:rPr>
              <w:t>105 000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98 759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98 759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98 759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Pr="00EA20BE" w:rsidRDefault="00EA20B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Pr="00EA20BE" w:rsidRDefault="00EA20B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EA20BE">
              <w:rPr>
                <w:rFonts w:ascii="Arial" w:hAnsi="Arial" w:cs="Arial"/>
                <w:bCs/>
                <w:sz w:val="16"/>
                <w:szCs w:val="16"/>
              </w:rPr>
              <w:t>94,1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2F7">
              <w:rPr>
                <w:rFonts w:ascii="Arial" w:hAnsi="Arial" w:cs="Arial"/>
                <w:b/>
                <w:sz w:val="16"/>
                <w:szCs w:val="16"/>
              </w:rPr>
              <w:t>981 139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2F7">
              <w:rPr>
                <w:rFonts w:ascii="Arial" w:hAnsi="Arial" w:cs="Arial"/>
                <w:b/>
                <w:sz w:val="16"/>
                <w:szCs w:val="16"/>
              </w:rPr>
              <w:t>981 139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2F7">
              <w:rPr>
                <w:rFonts w:ascii="Arial" w:hAnsi="Arial" w:cs="Arial"/>
                <w:b/>
                <w:sz w:val="16"/>
                <w:szCs w:val="16"/>
              </w:rPr>
              <w:t>981 139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974 898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974 898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974 898</w:t>
            </w:r>
          </w:p>
        </w:tc>
      </w:tr>
      <w:tr w:rsidR="00EA20BE" w:rsidTr="00EA20BE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BE" w:rsidRDefault="00EA20B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BE" w:rsidRDefault="00EA20B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BE" w:rsidRDefault="00EA20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BE" w:rsidRDefault="00EA20B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99,4</w:t>
            </w:r>
          </w:p>
        </w:tc>
      </w:tr>
    </w:tbl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EA20BE" w:rsidRDefault="00EA20BE" w:rsidP="00EA20BE">
      <w:pPr>
        <w:rPr>
          <w:rFonts w:ascii="Arial" w:hAnsi="Arial" w:cs="Arial"/>
          <w:b/>
          <w:sz w:val="22"/>
          <w:szCs w:val="22"/>
        </w:rPr>
      </w:pPr>
    </w:p>
    <w:p w:rsidR="00B1269F" w:rsidRDefault="00B1269F"/>
    <w:sectPr w:rsidR="00B1269F" w:rsidSect="00EA20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455A9"/>
    <w:multiLevelType w:val="hybridMultilevel"/>
    <w:tmpl w:val="2EF4A68A"/>
    <w:lvl w:ilvl="0" w:tplc="812A89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BE"/>
    <w:rsid w:val="0084631E"/>
    <w:rsid w:val="00966179"/>
    <w:rsid w:val="00B1269F"/>
    <w:rsid w:val="00EA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A20BE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A20B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A20BE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A20BE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A20B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A20BE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3</cp:revision>
  <dcterms:created xsi:type="dcterms:W3CDTF">2023-03-07T06:55:00Z</dcterms:created>
  <dcterms:modified xsi:type="dcterms:W3CDTF">2023-03-29T11:00:00Z</dcterms:modified>
</cp:coreProperties>
</file>